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Calibri" w:eastAsia="Times New Roman" w:hAnsi="Calibri" w:cs="Times New Roman"/>
          <w:b/>
          <w:bCs/>
          <w:color w:val="000000"/>
          <w:lang w:eastAsia="el-GR"/>
        </w:rPr>
        <w:t>Θέμα:</w:t>
      </w:r>
      <w:r w:rsidRPr="000E26E1">
        <w:rPr>
          <w:rFonts w:ascii="Calibri" w:eastAsia="Times New Roman" w:hAnsi="Calibri" w:cs="Times New Roman"/>
          <w:color w:val="000000"/>
          <w:lang w:eastAsia="el-GR"/>
        </w:rPr>
        <w:t> Συμμετοχή σε διαδικτυακή επιμορφωτική συνάντηση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Αγαπητοί συνάδελφοι,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Σε συνέχεια των επιμορφωτικών συναντήσεων σχετικών με την εφαρμογή της εξ αποστάσεως εκπαίδευσης καλείστε να συμμετάσχετε σε διαδικτυακή επιμορφωτική συνάντηση που οργανώνεται από την ΣΕΕ 3ης Ενότητας ΠΕΚΕΣ </w:t>
      </w:r>
      <w:proofErr w:type="spellStart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Δυτ</w:t>
      </w:r>
      <w:proofErr w:type="spellEnd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. Μακεδονίας, κα Έλενα </w:t>
      </w:r>
      <w:proofErr w:type="spellStart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Ζυγούρη</w:t>
      </w:r>
      <w:proofErr w:type="spellEnd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σε συνεργασία με τον ΣΕΕ ΠΕ 89 κ. </w:t>
      </w:r>
      <w:proofErr w:type="spellStart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Τζήμα</w:t>
      </w:r>
      <w:proofErr w:type="spellEnd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Δημήτριο και τους Πόλους Εκπαιδευτικής Καινοτομίας </w:t>
      </w:r>
      <w:proofErr w:type="spellStart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Δυτ</w:t>
      </w:r>
      <w:proofErr w:type="spellEnd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 Μακεδονίας </w:t>
      </w:r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την Τρίτη, 15 Δεκεμβρίου 2020,</w:t>
      </w:r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σύμφωνα με το παρακάτω πρόγραμμα: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6722"/>
      </w:tblGrid>
      <w:tr w:rsidR="000E26E1" w:rsidRPr="000E26E1" w:rsidTr="000E26E1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Πρόγραμμα επιμορφωτικής συνάντησης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Εκπαιδευτικών Δ.Σ. 3</w:t>
            </w:r>
            <w:r w:rsidRPr="000E26E1">
              <w:rPr>
                <w:rFonts w:ascii="Calibri" w:eastAsia="Times New Roman" w:hAnsi="Calibri" w:cs="Times New Roman"/>
                <w:b/>
                <w:bCs/>
                <w:vertAlign w:val="superscript"/>
                <w:lang w:eastAsia="el-GR"/>
              </w:rPr>
              <w:t>ης</w:t>
            </w: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 Ενότητας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ΠΕΚΕΣ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Δυτ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. Μακεδονίας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Υπεύθυνοι ΣΕΕ:  Έλενα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Ζυγουρη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, ΣΕΕ ΠΕ 70,  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Τζήμας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Δημήτριος, ΣΕΕ ΠΕ 86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σε συνεργασία με τους Πόλους Εκπαιδευτικής Καινοτομίας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Δυτ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. Μακεδονίας</w:t>
            </w:r>
          </w:p>
        </w:tc>
      </w:tr>
      <w:tr w:rsidR="000E26E1" w:rsidRPr="000E26E1" w:rsidTr="000E26E1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Τρίτη 15 Δεκεμβρίου 2020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6:00 μμ- 6:15 μμ       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Έλενα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Ζυγουρη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, ΣΕΕ ΠΕ 70 -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Τζήμας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Δημήτριος, ΣΕΕ ΠΕ 86</w:t>
            </w:r>
          </w:p>
        </w:tc>
      </w:tr>
      <w:tr w:rsidR="000E26E1" w:rsidRPr="000E26E1" w:rsidTr="000E26E1">
        <w:tc>
          <w:tcPr>
            <w:tcW w:w="9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Παρουσίαση Καλών Διδακτικών Πρακτικών - Εφαρμογών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6:15 μμ – 6:45 μμ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Ηλιάνα Βόλτση,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ΠΕ70, 10</w:t>
            </w:r>
            <w:r w:rsidRPr="000E26E1">
              <w:rPr>
                <w:rFonts w:ascii="Calibri" w:eastAsia="Times New Roman" w:hAnsi="Calibri" w:cs="Times New Roman"/>
                <w:vertAlign w:val="superscript"/>
                <w:lang w:eastAsia="el-GR"/>
              </w:rPr>
              <w:t>ο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Δ.Σ. Καστοριάς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" Ψηφιακά Εκπαιδευτικά Εργαλεία και Εφαρμογές "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6:45 μμ – 7:15 μμ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Λιάμπα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Θεοδούλα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,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ΠΕ 86, Πόλος Εκπαιδευτικής Καινοτομίας Π.Ε. Γρεβενών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  <w:t> «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  <w:t>Liveworksheets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- 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Διαδραστικά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 φύλλα εργασίας: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Μετατροπή των παραδοσιακών εκτυπώσιμων φύλλων εργασίας (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doc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, 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pdf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, 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jpg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 κλπ) σε 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διαδραστικές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 διαδικτυακές ασκήσεις με αυτόματη διόρθωση»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7:15 μμ – 7:45 μμ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Γεωργίου Σωτήρης,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ΠΕ 86, Πόλος Εκπαιδευτικής Καινοτομίας Π.Ε. Φλώρινας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"Παιγνιώδης μάθηση χρησιμοποιώντας έξυπνες συσκευές και τεχνολογία επαυξημένης πραγματικότητας»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7:45 μμ – 8:15 μμ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Θεμελής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Θ., - </w:t>
            </w:r>
            <w:proofErr w:type="spellStart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Καλτσιάδου</w:t>
            </w:r>
            <w:proofErr w:type="spellEnd"/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Μ.,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ΠΕ 86, Πόλος Εκπαιδευτικής Καινοτομίας Π.Ε. Καστοριάς   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«Δημιουργία και χρήση 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διαδραστικού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 xml:space="preserve"> εκπαιδευτικού περιεχομένου στην Ψηφιακή Εκπαιδευτική Πλατφόρμα e-</w:t>
            </w:r>
            <w:proofErr w:type="spellStart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me</w:t>
            </w:r>
            <w:proofErr w:type="spellEnd"/>
            <w:r w:rsidRPr="000E26E1">
              <w:rPr>
                <w:rFonts w:ascii="Calibri" w:eastAsia="Times New Roman" w:hAnsi="Calibri" w:cs="Times New Roman"/>
                <w:i/>
                <w:iCs/>
                <w:lang w:eastAsia="el-GR"/>
              </w:rPr>
              <w:t>»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8:15 μμ-8:30 μμ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Ερωτήσεις – Προτάσεις συμμετεχόντων</w:t>
            </w:r>
          </w:p>
        </w:tc>
      </w:tr>
      <w:tr w:rsidR="000E26E1" w:rsidRPr="000E26E1" w:rsidTr="000E26E1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Link</w:t>
            </w:r>
            <w:r w:rsidRPr="000E26E1">
              <w:rPr>
                <w:rFonts w:ascii="Calibri" w:eastAsia="Times New Roman" w:hAnsi="Calibri" w:cs="Times New Roman"/>
                <w:lang w:eastAsia="el-GR"/>
              </w:rPr>
              <w:t> </w:t>
            </w:r>
            <w:r w:rsidRPr="000E26E1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συμμετοχής: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 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hyperlink r:id="rId4" w:tgtFrame="T9ZdgnpKEqbATFEGS93OcIV" w:history="1"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https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://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minedu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-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primary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.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webex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.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com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/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meet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eastAsia="el-GR"/>
                </w:rPr>
                <w:t>/</w:t>
              </w:r>
              <w:r w:rsidRPr="000E26E1">
                <w:rPr>
                  <w:rFonts w:ascii="Calibri" w:eastAsia="Times New Roman" w:hAnsi="Calibri" w:cs="Times New Roman"/>
                  <w:b/>
                  <w:bCs/>
                  <w:color w:val="0000FF"/>
                  <w:sz w:val="15"/>
                  <w:u w:val="single"/>
                  <w:lang w:val="en-US" w:eastAsia="el-GR"/>
                </w:rPr>
                <w:t>elzygou</w:t>
              </w:r>
            </w:hyperlink>
          </w:p>
          <w:p w:rsidR="000E26E1" w:rsidRPr="000E26E1" w:rsidRDefault="000E26E1" w:rsidP="000E26E1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E26E1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 </w:t>
            </w:r>
          </w:p>
        </w:tc>
      </w:tr>
    </w:tbl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Παρακαλούνται  οι Δ/ντές/-ντριες και Προϊστάμενοι/ -</w:t>
      </w:r>
      <w:proofErr w:type="spellStart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μένες</w:t>
      </w:r>
      <w:proofErr w:type="spellEnd"/>
      <w:r w:rsidRPr="000E26E1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των σχολικών μονάδων της Καστοριάς να προωθήσουν το mail σε όλους τους εκπαιδευτικούς των σχολείων τους.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Ευχαριστώ θερμά,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Έλενα </w:t>
      </w:r>
      <w:proofErr w:type="spellStart"/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Ζυγούρη</w:t>
      </w:r>
      <w:proofErr w:type="spellEnd"/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,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ΣΕΕ ΠΕ70, 3ης Ενότητας</w:t>
      </w:r>
    </w:p>
    <w:p w:rsidR="000E26E1" w:rsidRPr="000E26E1" w:rsidRDefault="000E26E1" w:rsidP="000E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ΠΕΚΕΣ </w:t>
      </w:r>
      <w:proofErr w:type="spellStart"/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Δυτ</w:t>
      </w:r>
      <w:proofErr w:type="spellEnd"/>
      <w:r w:rsidRPr="000E2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. Μακεδονίας</w:t>
      </w:r>
    </w:p>
    <w:p w:rsidR="00C45BFF" w:rsidRDefault="00C45BFF"/>
    <w:sectPr w:rsidR="00C45BFF" w:rsidSect="00C45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0E26E1"/>
    <w:rsid w:val="000E26E1"/>
    <w:rsid w:val="00C4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E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E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minedu-primary.webex.com%2Fmeet%2Felzygou&amp;data=04%7C01%7C%7Cb0bd307e35eb4298f96c08d89f935f69%7C84df9e7fe9f640afb435aaaaaaaaaaaa%7C1%7C0%7C637434802587654123%7CUnknown%7CTWFpbGZsb3d8eyJWIjoiMC4wLjAwMDAiLCJQIjoiV2luMzIiLCJBTiI6Ik1haWwiLCJXVCI6Mn0%3D%7C1000&amp;sdata=h1%2BRBia3C91DuYAa06z2gPMTeGpivc7xsMIZPl6a0zU%3D&amp;reserved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2020-12-14T08:30:00Z</dcterms:created>
  <dcterms:modified xsi:type="dcterms:W3CDTF">2020-12-14T08:30:00Z</dcterms:modified>
</cp:coreProperties>
</file>